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异地就医备案状态</w:t>
      </w:r>
    </w:p>
    <w:p>
      <w:pPr>
        <w:spacing w:line="240" w:lineRule="auto"/>
        <w:jc w:val="center"/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44"/>
          <w:szCs w:val="44"/>
          <w:lang w:val="en-US" w:eastAsia="zh-CN"/>
        </w:rPr>
        <w:t>邮件备案操作须知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申请人为已在省医保中心办理过异地就医备案手续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因往返于福建省内与安置地/长期居住地需变更异地备案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状态的参保人员；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按实际需求选择附表1或附表2，如实填写横线部分的内容，并署名填写申请日期；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将社保卡或身份证置于证件框内，为保障信息安全，请务必用物品遮挡社会保障号/身份证号，经办人员可通过其他已填写信息为您办理业务；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fldChar w:fldCharType="begin"/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instrText xml:space="preserve"> HYPERLINK "mailto:拍照上传至邮箱fjybqglw@163.com" </w:instrTex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fldChar w:fldCharType="separate"/>
      </w:r>
      <w:r>
        <w:rPr>
          <w:rStyle w:val="3"/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t>拍照上传至邮箱fjybqglw@163.com</w:t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fldChar w:fldCharType="end"/>
      </w:r>
      <w:r>
        <w:rPr>
          <w:rFonts w:hint="eastAsia" w:asciiTheme="minorEastAsia" w:hAnsiTheme="minorEastAsia" w:eastAsiaTheme="minorEastAsia" w:cstheme="minorEastAsia"/>
          <w:color w:val="auto"/>
          <w:sz w:val="28"/>
          <w:szCs w:val="28"/>
          <w:u w:val="none"/>
          <w:lang w:val="en-US" w:eastAsia="zh-CN"/>
        </w:rPr>
        <w:t>，并电话告知经办人员，联系电话0591-87548540；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上传成功之后由经办审核，审核之后将邮箱回复，请留意回复信息；</w:t>
      </w:r>
    </w:p>
    <w:p>
      <w:pPr>
        <w:numPr>
          <w:ilvl w:val="0"/>
          <w:numId w:val="1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如有疑问，请咨询0591-87548540。</w:t>
      </w:r>
    </w:p>
    <w:p>
      <w:pPr>
        <w:numPr>
          <w:ilvl w:val="0"/>
          <w:numId w:val="0"/>
        </w:numPr>
        <w:spacing w:line="360" w:lineRule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E0650934"/>
    <w:multiLevelType w:val="singleLevel"/>
    <w:tmpl w:val="E06509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0281E4A"/>
    <w:rsid w:val="25D9425A"/>
    <w:rsid w:val="2DB144BF"/>
    <w:rsid w:val="52E60AE1"/>
    <w:rsid w:val="7028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3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2019-07-09T02:18:00Z</dcterms:created>
  <dc:creator>Lenovo</dc:creator>
  <cp:lastModifiedBy>Lenovo</cp:lastModifiedBy>
  <cp:lastPrinted>2019-07-09T09:18:00Z</cp:lastPrinted>
  <dcterms:modified xsi:type="dcterms:W3CDTF">2019-07-10T03:36:57Z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</Properties>
</file>